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before="0" w:lineRule="auto"/>
        <w:jc w:val="center"/>
        <w:rPr>
          <w:rFonts w:ascii="Calibri" w:cs="Calibri" w:eastAsia="Calibri" w:hAnsi="Calibri"/>
          <w:b w:val="1"/>
          <w:sz w:val="16"/>
          <w:szCs w:val="16"/>
        </w:rPr>
      </w:pPr>
      <w:bookmarkStart w:colFirst="0" w:colLast="0" w:name="_l7xejjpdxnkc" w:id="0"/>
      <w:bookmarkEnd w:id="0"/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Logic Model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spacing w:before="0" w:lineRule="auto"/>
        <w:ind w:left="-720" w:right="-720"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w85xto9xyax3" w:id="1"/>
      <w:bookmarkEnd w:id="1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Purpose: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Developing a program that aligns with community needs and priorities requires a structured approach. This document provides a logic model template to guide the design of a tutoring program, ensuring alignment between program inputs, actions, and desired outcomes. </w:t>
      </w:r>
    </w:p>
    <w:tbl>
      <w:tblPr>
        <w:tblStyle w:val="Table1"/>
        <w:tblW w:w="1078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60"/>
        <w:gridCol w:w="2120"/>
        <w:gridCol w:w="2200"/>
        <w:gridCol w:w="2200"/>
        <w:gridCol w:w="2200"/>
        <w:tblGridChange w:id="0">
          <w:tblGrid>
            <w:gridCol w:w="2060"/>
            <w:gridCol w:w="2120"/>
            <w:gridCol w:w="2200"/>
            <w:gridCol w:w="2200"/>
            <w:gridCol w:w="2200"/>
          </w:tblGrid>
        </w:tblGridChange>
      </w:tblGrid>
      <w:tr>
        <w:trPr>
          <w:cantSplit w:val="0"/>
          <w:tblHeader w:val="1"/>
        </w:trPr>
        <w:tc>
          <w:tcPr>
            <w:shd w:fill="83aec5" w:val="clear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NEEDS </w:t>
            </w:r>
          </w:p>
        </w:tc>
        <w:tc>
          <w:tcPr>
            <w:shd w:fill="83aec5" w:val="clea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INPUTS </w:t>
            </w:r>
          </w:p>
        </w:tc>
        <w:tc>
          <w:tcPr>
            <w:shd w:fill="83aec5" w:val="clea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ACTIONS </w:t>
            </w:r>
          </w:p>
        </w:tc>
        <w:tc>
          <w:tcPr>
            <w:shd w:fill="83aec5" w:val="clea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OUTPUTS</w:t>
            </w:r>
          </w:p>
        </w:tc>
        <w:tc>
          <w:tcPr>
            <w:shd w:fill="83aec5" w:val="clea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IMPACT</w:t>
            </w:r>
          </w:p>
        </w:tc>
      </w:tr>
      <w:tr>
        <w:trPr>
          <w:cantSplit w:val="0"/>
          <w:tblHeader w:val="1"/>
        </w:trPr>
        <w:tc>
          <w:tcPr>
            <w:shd w:fill="f3f3f3" w:val="clea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What needs does the program address? 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What goes into the program? 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What actions does the program take? 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What happens as a result of those actions? 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What are the benefits of participating in the program? </w:t>
            </w:r>
          </w:p>
        </w:tc>
      </w:tr>
      <w:tr>
        <w:trPr>
          <w:cantSplit w:val="0"/>
          <w:trHeight w:val="2034.72" w:hRule="atLeast"/>
          <w:tblHeader w:val="0"/>
        </w:trPr>
        <w:tc>
          <w:tcPr>
            <w:tcBorders>
              <w:bottom w:color="d9d9d9" w:space="0" w:sz="8" w:val="dashed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Beneficiaries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2"/>
              </w:numPr>
              <w:spacing w:line="240" w:lineRule="auto"/>
              <w:ind w:left="360" w:hanging="27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2"/>
              </w:numPr>
              <w:spacing w:line="240" w:lineRule="auto"/>
              <w:ind w:left="360" w:hanging="27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9d9d9" w:space="0" w:sz="8" w:val="dashed"/>
            </w:tcBorders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187.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Financial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2"/>
              </w:numPr>
              <w:spacing w:line="240" w:lineRule="auto"/>
              <w:ind w:left="360" w:hanging="27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2"/>
              </w:numPr>
              <w:spacing w:line="240" w:lineRule="auto"/>
              <w:ind w:left="360" w:hanging="27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187.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9d9d9" w:space="0" w:sz="8" w:val="dashed"/>
            </w:tcBorders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187.2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Supports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2"/>
              </w:numPr>
              <w:spacing w:line="240" w:lineRule="auto"/>
              <w:ind w:left="360" w:hanging="27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2"/>
              </w:numPr>
              <w:spacing w:line="240" w:lineRule="auto"/>
              <w:ind w:left="360" w:hanging="27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187.2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9d9d9" w:space="0" w:sz="8" w:val="dashed"/>
            </w:tcBorders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187.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Supports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2"/>
              </w:numPr>
              <w:spacing w:line="240" w:lineRule="auto"/>
              <w:ind w:left="360" w:hanging="27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2"/>
              </w:numPr>
              <w:spacing w:line="240" w:lineRule="auto"/>
              <w:ind w:left="360" w:hanging="27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187.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9d9d9" w:space="0" w:sz="8" w:val="dashed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187.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Short Term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2"/>
              </w:numPr>
              <w:spacing w:line="240" w:lineRule="auto"/>
              <w:ind w:left="360" w:hanging="27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2"/>
              </w:numPr>
              <w:spacing w:line="240" w:lineRule="auto"/>
              <w:ind w:left="360" w:hanging="27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left="187.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4.72" w:hRule="atLeast"/>
          <w:tblHeader w:val="0"/>
        </w:trPr>
        <w:tc>
          <w:tcPr>
            <w:tcBorders>
              <w:top w:color="d9d9d9" w:space="0" w:sz="8" w:val="dashed"/>
              <w:bottom w:color="d9d9d9" w:space="0" w:sz="8" w:val="dashed"/>
            </w:tcBorders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Community Needs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2"/>
              </w:numPr>
              <w:spacing w:line="240" w:lineRule="auto"/>
              <w:ind w:left="360" w:hanging="27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2"/>
              </w:numPr>
              <w:spacing w:line="240" w:lineRule="auto"/>
              <w:ind w:left="360" w:hanging="27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bottom w:color="d9d9d9" w:space="0" w:sz="8" w:val="dashed"/>
            </w:tcBorders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left="187.2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Personnel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2"/>
              </w:numPr>
              <w:spacing w:line="240" w:lineRule="auto"/>
              <w:ind w:left="360" w:hanging="27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2"/>
              </w:numPr>
              <w:spacing w:line="240" w:lineRule="auto"/>
              <w:ind w:left="360" w:hanging="27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left="187.2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bottom w:color="d9d9d9" w:space="0" w:sz="8" w:val="dashed"/>
            </w:tcBorders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left="187.2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Direct Services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2"/>
              </w:numPr>
              <w:spacing w:line="240" w:lineRule="auto"/>
              <w:ind w:left="360" w:hanging="27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2"/>
              </w:numPr>
              <w:spacing w:line="240" w:lineRule="auto"/>
              <w:ind w:left="360" w:hanging="27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left="187.2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bottom w:color="d9d9d9" w:space="0" w:sz="8" w:val="dashed"/>
            </w:tcBorders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left="187.2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Direct Services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2"/>
              </w:numPr>
              <w:spacing w:line="240" w:lineRule="auto"/>
              <w:ind w:left="360" w:hanging="27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2"/>
              </w:numPr>
              <w:spacing w:line="240" w:lineRule="auto"/>
              <w:ind w:left="360" w:hanging="27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left="187.2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bottom w:color="d9d9d9" w:space="0" w:sz="8" w:val="dashed"/>
            </w:tcBorders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left="187.2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Intermediate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2"/>
              </w:numPr>
              <w:spacing w:line="240" w:lineRule="auto"/>
              <w:ind w:left="360" w:hanging="27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2"/>
              </w:numPr>
              <w:spacing w:line="240" w:lineRule="auto"/>
              <w:ind w:left="360" w:hanging="27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ind w:left="187.2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4.72" w:hRule="atLeast"/>
          <w:tblHeader w:val="0"/>
        </w:trPr>
        <w:tc>
          <w:tcPr>
            <w:tcBorders>
              <w:top w:color="d9d9d9" w:space="0" w:sz="8" w:val="dashed"/>
            </w:tcBorders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</w:tcBorders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ind w:left="187.2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Materials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2"/>
              </w:numPr>
              <w:spacing w:line="240" w:lineRule="auto"/>
              <w:ind w:left="360" w:hanging="27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2"/>
              </w:numPr>
              <w:spacing w:line="240" w:lineRule="auto"/>
              <w:ind w:left="360" w:hanging="27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left="187.2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</w:tcBorders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ind w:left="187.2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Evaluation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2"/>
              </w:numPr>
              <w:spacing w:line="240" w:lineRule="auto"/>
              <w:ind w:left="360" w:hanging="27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2"/>
              </w:numPr>
              <w:spacing w:line="240" w:lineRule="auto"/>
              <w:ind w:left="360" w:hanging="27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ind w:left="187.2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</w:tcBorders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ind w:left="187.2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</w:tcBorders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ind w:left="187.2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Long Term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2"/>
              </w:numPr>
              <w:spacing w:line="240" w:lineRule="auto"/>
              <w:ind w:left="360" w:hanging="27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2"/>
              </w:numPr>
              <w:spacing w:line="240" w:lineRule="auto"/>
              <w:ind w:left="360" w:hanging="27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ind w:left="187.2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pStyle w:val="Heading2"/>
        <w:spacing w:before="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3knnlo2txqav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4"/>
        <w:keepNext w:val="0"/>
        <w:keepLines w:val="0"/>
        <w:shd w:fill="ffffff" w:val="clear"/>
        <w:spacing w:after="40" w:before="0" w:line="276" w:lineRule="auto"/>
        <w:jc w:val="center"/>
        <w:rPr>
          <w:rFonts w:ascii="Calibri" w:cs="Calibri" w:eastAsia="Calibri" w:hAnsi="Calibri"/>
          <w:b w:val="1"/>
          <w:color w:val="000000"/>
          <w:sz w:val="36"/>
          <w:szCs w:val="36"/>
        </w:rPr>
      </w:pPr>
      <w:bookmarkStart w:colFirst="0" w:colLast="0" w:name="_18g9qdo52klb" w:id="3"/>
      <w:bookmarkEnd w:id="3"/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rtl w:val="0"/>
        </w:rPr>
        <w:t xml:space="preserve">Basic Example of a Logic Model</w:t>
      </w:r>
    </w:p>
    <w:p w:rsidR="00000000" w:rsidDel="00000000" w:rsidP="00000000" w:rsidRDefault="00000000" w:rsidRPr="00000000" w14:paraId="00000049">
      <w:pPr>
        <w:shd w:fill="ffffff" w:val="clear"/>
        <w:spacing w:after="240" w:lineRule="auto"/>
        <w:ind w:left="-72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Purpose: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This is a basic example of a Logic Model for a tutoring program serving 9th-grade students who enter high school below grade level. Logic Models can be significantly more complex, but even a simple one is helpful. Each tutoring program’s Logic Model will be unique based on the identified needs of its community and the exact impact it aims to achieve.</w:t>
      </w: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Ind w:w="-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75"/>
        <w:gridCol w:w="2040"/>
        <w:gridCol w:w="2085"/>
        <w:gridCol w:w="2160"/>
        <w:gridCol w:w="2340"/>
        <w:tblGridChange w:id="0">
          <w:tblGrid>
            <w:gridCol w:w="2175"/>
            <w:gridCol w:w="2040"/>
            <w:gridCol w:w="2085"/>
            <w:gridCol w:w="216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83aec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Style w:val="Heading2"/>
              <w:widowControl w:val="0"/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bookmarkStart w:colFirst="0" w:colLast="0" w:name="_j05zghon8b6k" w:id="4"/>
            <w:bookmarkEnd w:id="4"/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NEEDS </w:t>
            </w:r>
          </w:p>
        </w:tc>
        <w:tc>
          <w:tcPr>
            <w:shd w:fill="83aec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Style w:val="Heading2"/>
              <w:widowControl w:val="0"/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bookmarkStart w:colFirst="0" w:colLast="0" w:name="_j05zghon8b6k" w:id="4"/>
            <w:bookmarkEnd w:id="4"/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INPUTS </w:t>
            </w:r>
          </w:p>
        </w:tc>
        <w:tc>
          <w:tcPr>
            <w:shd w:fill="83aec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Style w:val="Heading2"/>
              <w:widowControl w:val="0"/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bookmarkStart w:colFirst="0" w:colLast="0" w:name="_j05zghon8b6k" w:id="4"/>
            <w:bookmarkEnd w:id="4"/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ACTIONS </w:t>
            </w:r>
          </w:p>
        </w:tc>
        <w:tc>
          <w:tcPr>
            <w:shd w:fill="83aec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Style w:val="Heading2"/>
              <w:widowControl w:val="0"/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bookmarkStart w:colFirst="0" w:colLast="0" w:name="_j05zghon8b6k" w:id="4"/>
            <w:bookmarkEnd w:id="4"/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OUTPUTS</w:t>
            </w:r>
          </w:p>
        </w:tc>
        <w:tc>
          <w:tcPr>
            <w:shd w:fill="83aec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Style w:val="Heading2"/>
              <w:widowControl w:val="0"/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bookmarkStart w:colFirst="0" w:colLast="0" w:name="_j05zghon8b6k" w:id="4"/>
            <w:bookmarkEnd w:id="4"/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IMPACT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What needs does the program address?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What goes into the program?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What actions does the program take?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What happens as a result of those actions?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What are the benefits of participating in the program?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Beneficiaries</w:t>
            </w:r>
          </w:p>
          <w:p w:rsidR="00000000" w:rsidDel="00000000" w:rsidP="00000000" w:rsidRDefault="00000000" w:rsidRPr="00000000" w14:paraId="00000055">
            <w:pPr>
              <w:widowControl w:val="0"/>
              <w:spacing w:after="20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Students who enter the 9th grade below grade level in literacy and/or mathematics.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Community Needs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1"/>
              </w:numPr>
              <w:spacing w:after="200" w:line="240" w:lineRule="auto"/>
              <w:ind w:left="187.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Targeted academic support to address unfinished learning</w:t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1"/>
              </w:numPr>
              <w:spacing w:after="200" w:line="240" w:lineRule="auto"/>
              <w:ind w:left="187.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Confidence in the academic area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ind w:left="187.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Financial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5"/>
              </w:numPr>
              <w:spacing w:after="200" w:line="240" w:lineRule="auto"/>
              <w:ind w:left="187.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Funding through grants</w:t>
            </w:r>
          </w:p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5"/>
              </w:numPr>
              <w:spacing w:after="200" w:line="240" w:lineRule="auto"/>
              <w:ind w:left="187.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Funding through district contracts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ind w:left="187.2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Personnel</w:t>
            </w:r>
          </w:p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7"/>
              </w:numPr>
              <w:spacing w:after="200" w:line="240" w:lineRule="auto"/>
              <w:ind w:left="187.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Tutors</w:t>
            </w:r>
          </w:p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7"/>
              </w:numPr>
              <w:spacing w:after="200" w:line="240" w:lineRule="auto"/>
              <w:ind w:left="187.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Tutor support staff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ind w:left="187.2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Materials</w:t>
            </w:r>
          </w:p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12"/>
              </w:numPr>
              <w:spacing w:after="200" w:line="240" w:lineRule="auto"/>
              <w:ind w:left="187.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Tutoring curriculum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ind w:left="187.2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Supports</w:t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8"/>
              </w:numPr>
              <w:spacing w:after="200" w:line="240" w:lineRule="auto"/>
              <w:ind w:left="187.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Preservice training</w:t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8"/>
              </w:numPr>
              <w:spacing w:after="200" w:line="240" w:lineRule="auto"/>
              <w:ind w:left="187.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Ongoing tutor supervision and coaching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ind w:left="187.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ind w:left="187.2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Direct Services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8"/>
              </w:numPr>
              <w:spacing w:after="200" w:line="240" w:lineRule="auto"/>
              <w:ind w:left="187.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Daily tutoring sessions between students and tutors</w:t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8"/>
              </w:numPr>
              <w:spacing w:after="200" w:line="240" w:lineRule="auto"/>
              <w:ind w:left="187.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Goal Setting conversations with students, families, and teachers</w:t>
            </w:r>
          </w:p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8"/>
              </w:numPr>
              <w:spacing w:after="200" w:line="240" w:lineRule="auto"/>
              <w:ind w:left="187.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Inter-session review of student data and alignment with teachers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ind w:left="187.2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Evaluation</w:t>
            </w:r>
          </w:p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11"/>
              </w:numPr>
              <w:spacing w:line="240" w:lineRule="auto"/>
              <w:ind w:left="187.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Regular annual impact evaluation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ind w:left="187.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Supports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4"/>
              </w:numPr>
              <w:spacing w:after="200" w:line="240" w:lineRule="auto"/>
              <w:ind w:left="187.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High-quality training and ongoing coaching</w:t>
            </w:r>
          </w:p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4"/>
              </w:numPr>
              <w:spacing w:after="200" w:line="240" w:lineRule="auto"/>
              <w:ind w:left="187.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Tutor satisfaction with their training and support</w:t>
            </w:r>
          </w:p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4"/>
              </w:numPr>
              <w:spacing w:after="200" w:line="240" w:lineRule="auto"/>
              <w:ind w:left="187.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Average number of coaching sessions with tutors by program staff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ind w:left="187.2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Direct Services</w:t>
            </w:r>
          </w:p>
          <w:p w:rsidR="00000000" w:rsidDel="00000000" w:rsidP="00000000" w:rsidRDefault="00000000" w:rsidRPr="00000000" w14:paraId="00000070">
            <w:pPr>
              <w:widowControl w:val="0"/>
              <w:numPr>
                <w:ilvl w:val="0"/>
                <w:numId w:val="4"/>
              </w:numPr>
              <w:spacing w:after="200" w:line="240" w:lineRule="auto"/>
              <w:ind w:left="187.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Strong execution of tutoring sessions aligned with curriculum criteria</w:t>
            </w:r>
          </w:p>
          <w:p w:rsidR="00000000" w:rsidDel="00000000" w:rsidP="00000000" w:rsidRDefault="00000000" w:rsidRPr="00000000" w14:paraId="00000071">
            <w:pPr>
              <w:widowControl w:val="0"/>
              <w:numPr>
                <w:ilvl w:val="0"/>
                <w:numId w:val="4"/>
              </w:numPr>
              <w:spacing w:after="200" w:line="240" w:lineRule="auto"/>
              <w:ind w:left="187.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Students master tutoring session content daily</w:t>
            </w:r>
          </w:p>
          <w:p w:rsidR="00000000" w:rsidDel="00000000" w:rsidP="00000000" w:rsidRDefault="00000000" w:rsidRPr="00000000" w14:paraId="00000072">
            <w:pPr>
              <w:widowControl w:val="0"/>
              <w:numPr>
                <w:ilvl w:val="0"/>
                <w:numId w:val="4"/>
              </w:numPr>
              <w:spacing w:after="200" w:line="240" w:lineRule="auto"/>
              <w:ind w:left="187.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Strong student-tutor relationships</w:t>
            </w:r>
          </w:p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9"/>
              </w:numPr>
              <w:spacing w:after="200" w:line="240" w:lineRule="auto"/>
              <w:ind w:left="187.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Regular student attendance at the tutoring sessions</w:t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9"/>
              </w:numPr>
              <w:spacing w:after="200" w:line="240" w:lineRule="auto"/>
              <w:ind w:left="187.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Average number of goal-setting conversations with stakeholders</w:t>
            </w:r>
          </w:p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9"/>
              </w:numPr>
              <w:spacing w:after="200" w:line="240" w:lineRule="auto"/>
              <w:ind w:left="187.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Daily, productive communication between tutors and teachers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ind w:left="187.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Short Term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numPr>
                <w:ilvl w:val="0"/>
                <w:numId w:val="10"/>
              </w:numPr>
              <w:spacing w:after="200" w:line="240" w:lineRule="auto"/>
              <w:ind w:left="18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Students have increases in test scores, GPA, and other academic achievement this year</w:t>
            </w:r>
          </w:p>
          <w:p w:rsidR="00000000" w:rsidDel="00000000" w:rsidP="00000000" w:rsidRDefault="00000000" w:rsidRPr="00000000" w14:paraId="00000078">
            <w:pPr>
              <w:widowControl w:val="0"/>
              <w:numPr>
                <w:ilvl w:val="0"/>
                <w:numId w:val="10"/>
              </w:numPr>
              <w:spacing w:after="200" w:line="240" w:lineRule="auto"/>
              <w:ind w:left="187.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Students report positive experiences throughout the program</w:t>
            </w:r>
          </w:p>
          <w:p w:rsidR="00000000" w:rsidDel="00000000" w:rsidP="00000000" w:rsidRDefault="00000000" w:rsidRPr="00000000" w14:paraId="00000079">
            <w:pPr>
              <w:widowControl w:val="0"/>
              <w:numPr>
                <w:ilvl w:val="0"/>
                <w:numId w:val="10"/>
              </w:numPr>
              <w:spacing w:after="200" w:line="240" w:lineRule="auto"/>
              <w:ind w:left="18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Students gain a sense of self-efficacy</w:t>
            </w:r>
          </w:p>
          <w:p w:rsidR="00000000" w:rsidDel="00000000" w:rsidP="00000000" w:rsidRDefault="00000000" w:rsidRPr="00000000" w14:paraId="0000007A">
            <w:pPr>
              <w:widowControl w:val="0"/>
              <w:numPr>
                <w:ilvl w:val="0"/>
                <w:numId w:val="10"/>
              </w:numPr>
              <w:spacing w:after="200" w:line="240" w:lineRule="auto"/>
              <w:ind w:left="187.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Students, families, teachers, and schools are satisfied with the tutoring program</w:t>
            </w:r>
          </w:p>
          <w:p w:rsidR="00000000" w:rsidDel="00000000" w:rsidP="00000000" w:rsidRDefault="00000000" w:rsidRPr="00000000" w14:paraId="0000007B">
            <w:pPr>
              <w:widowControl w:val="0"/>
              <w:numPr>
                <w:ilvl w:val="0"/>
                <w:numId w:val="10"/>
              </w:numPr>
              <w:spacing w:after="200" w:line="240" w:lineRule="auto"/>
              <w:ind w:left="187.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Tutors are happy with their experience and encourage others to apply to become tutors in the program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ind w:left="187.2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Intermediate</w:t>
            </w:r>
          </w:p>
          <w:p w:rsidR="00000000" w:rsidDel="00000000" w:rsidP="00000000" w:rsidRDefault="00000000" w:rsidRPr="00000000" w14:paraId="0000007D">
            <w:pPr>
              <w:widowControl w:val="0"/>
              <w:numPr>
                <w:ilvl w:val="0"/>
                <w:numId w:val="6"/>
              </w:numPr>
              <w:spacing w:after="200" w:line="240" w:lineRule="auto"/>
              <w:ind w:left="187.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Students enroll in more rigorous coursework the following year</w:t>
            </w:r>
          </w:p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6"/>
              </w:numPr>
              <w:spacing w:after="200" w:line="240" w:lineRule="auto"/>
              <w:ind w:left="187.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Students graduate high school at increased rates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ind w:left="187.2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Long Term</w:t>
            </w:r>
          </w:p>
          <w:p w:rsidR="00000000" w:rsidDel="00000000" w:rsidP="00000000" w:rsidRDefault="00000000" w:rsidRPr="00000000" w14:paraId="00000080">
            <w:pPr>
              <w:widowControl w:val="0"/>
              <w:numPr>
                <w:ilvl w:val="0"/>
                <w:numId w:val="3"/>
              </w:numPr>
              <w:spacing w:line="240" w:lineRule="auto"/>
              <w:ind w:left="187.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Students matriculate at, succeed in, and graduate from college at increased rates.</w:t>
            </w:r>
          </w:p>
        </w:tc>
      </w:tr>
    </w:tbl>
    <w:p w:rsidR="00000000" w:rsidDel="00000000" w:rsidP="00000000" w:rsidRDefault="00000000" w:rsidRPr="00000000" w14:paraId="00000081">
      <w:pPr>
        <w:widowControl w:val="0"/>
        <w:spacing w:after="32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